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73"/>
        <w:gridCol w:w="5598"/>
      </w:tblGrid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УТВЕРЖДАЮ</w:t>
            </w:r>
          </w:p>
        </w:tc>
      </w:tr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школы с углубленным изучением </w:t>
            </w:r>
          </w:p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иностранного языка</w:t>
            </w:r>
          </w:p>
        </w:tc>
      </w:tr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 Посольстве России в ФРГ</w:t>
            </w:r>
          </w:p>
        </w:tc>
      </w:tr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Л.М. Мироненко</w:t>
            </w:r>
          </w:p>
        </w:tc>
      </w:tr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3D6476" w:rsidRPr="003D6476" w:rsidTr="000A2FB8">
        <w:tc>
          <w:tcPr>
            <w:tcW w:w="4077" w:type="dxa"/>
          </w:tcPr>
          <w:p w:rsidR="003D6476" w:rsidRPr="003D6476" w:rsidRDefault="003D6476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6476" w:rsidRPr="003D6476" w:rsidRDefault="003D6476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D64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 «____»____________20__г.</w:t>
            </w:r>
          </w:p>
        </w:tc>
      </w:tr>
    </w:tbl>
    <w:p w:rsidR="005C7ECC" w:rsidRDefault="005C7ECC" w:rsidP="007D6EA2">
      <w:pPr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</w:pPr>
    </w:p>
    <w:p w:rsidR="005C7ECC" w:rsidRDefault="005C7ECC" w:rsidP="007D6EA2">
      <w:pPr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</w:pPr>
    </w:p>
    <w:p w:rsidR="00297212" w:rsidRPr="007D6EA2" w:rsidRDefault="00214EF6" w:rsidP="007D6EA2">
      <w:pPr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</w:t>
      </w:r>
      <w:r w:rsidR="00297212" w:rsidRPr="007D6EA2">
        <w:rPr>
          <w:rFonts w:ascii="Times New Roman" w:hAnsi="Times New Roman" w:cs="Times New Roman"/>
          <w:i w:val="0"/>
          <w:color w:val="000000"/>
          <w:sz w:val="24"/>
          <w:szCs w:val="24"/>
        </w:rPr>
        <w:t>ОЛОЖЕНИЕ</w:t>
      </w:r>
    </w:p>
    <w:p w:rsidR="00DE6215" w:rsidRPr="007D6EA2" w:rsidRDefault="00DE6215" w:rsidP="007D6EA2">
      <w:pPr>
        <w:ind w:firstLine="567"/>
        <w:jc w:val="center"/>
        <w:outlineLvl w:val="2"/>
        <w:rPr>
          <w:rStyle w:val="FontStyle29"/>
          <w:rFonts w:eastAsiaTheme="minorEastAsia"/>
          <w:i w:val="0"/>
          <w:iCs w:val="0"/>
          <w:sz w:val="24"/>
        </w:rPr>
      </w:pPr>
      <w:r w:rsidRPr="007D6EA2">
        <w:rPr>
          <w:rStyle w:val="FontStyle29"/>
          <w:rFonts w:eastAsiaTheme="minorEastAsia"/>
          <w:i w:val="0"/>
          <w:iCs w:val="0"/>
          <w:sz w:val="24"/>
        </w:rPr>
        <w:t xml:space="preserve">о </w:t>
      </w:r>
      <w:r w:rsidR="00216B71" w:rsidRPr="007D6EA2">
        <w:rPr>
          <w:rStyle w:val="FontStyle29"/>
          <w:rFonts w:eastAsiaTheme="minorEastAsia"/>
          <w:i w:val="0"/>
          <w:iCs w:val="0"/>
          <w:sz w:val="24"/>
        </w:rPr>
        <w:t>библиотеке</w:t>
      </w:r>
    </w:p>
    <w:p w:rsidR="00137FE1" w:rsidRPr="007D6EA2" w:rsidRDefault="00E95636" w:rsidP="007D6EA2">
      <w:pPr>
        <w:pStyle w:val="30"/>
        <w:keepNext/>
        <w:keepLines/>
        <w:shd w:val="clear" w:color="auto" w:fill="auto"/>
        <w:spacing w:before="0" w:line="240" w:lineRule="auto"/>
        <w:ind w:left="20" w:firstLine="547"/>
        <w:rPr>
          <w:rStyle w:val="FontStyle29"/>
          <w:rFonts w:eastAsiaTheme="minorEastAsia"/>
          <w:b/>
          <w:sz w:val="24"/>
          <w:lang w:eastAsia="ru-RU"/>
        </w:rPr>
      </w:pPr>
      <w:bookmarkStart w:id="0" w:name="bookmark0"/>
      <w:r w:rsidRPr="007D6EA2">
        <w:rPr>
          <w:rStyle w:val="FontStyle29"/>
          <w:rFonts w:eastAsiaTheme="minorEastAsia"/>
          <w:b/>
          <w:sz w:val="24"/>
          <w:lang w:eastAsia="ru-RU"/>
        </w:rPr>
        <w:t xml:space="preserve">1. </w:t>
      </w:r>
      <w:r w:rsidR="00137FE1" w:rsidRPr="007D6EA2">
        <w:rPr>
          <w:rStyle w:val="FontStyle29"/>
          <w:rFonts w:eastAsiaTheme="minorEastAsia"/>
          <w:b/>
          <w:sz w:val="24"/>
          <w:lang w:eastAsia="ru-RU"/>
        </w:rPr>
        <w:t>Общие положения</w:t>
      </w:r>
      <w:bookmarkEnd w:id="0"/>
    </w:p>
    <w:p w:rsidR="00137FE1" w:rsidRPr="007D6EA2" w:rsidRDefault="00137FE1" w:rsidP="007D6EA2">
      <w:pPr>
        <w:pStyle w:val="a7"/>
        <w:shd w:val="clear" w:color="auto" w:fill="auto"/>
        <w:spacing w:line="240" w:lineRule="auto"/>
        <w:ind w:left="20" w:right="20" w:firstLine="547"/>
        <w:rPr>
          <w:rStyle w:val="FontStyle29"/>
          <w:rFonts w:eastAsiaTheme="minorEastAsia"/>
          <w:b w:val="0"/>
          <w:bCs w:val="0"/>
          <w:sz w:val="24"/>
          <w:lang w:eastAsia="ru-RU"/>
        </w:rPr>
      </w:pP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Библиотека является структур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ным подразделением общеобразо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вательного учреждения, участвую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щим в учебно-воспитательном про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цессе в целях обеспечения права участников образовательного про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цесса на бесплатное пользование библиотечно-информационными ресурсами.</w:t>
      </w:r>
    </w:p>
    <w:p w:rsidR="00137FE1" w:rsidRPr="007D6EA2" w:rsidRDefault="00137FE1" w:rsidP="007D6EA2">
      <w:pPr>
        <w:pStyle w:val="a7"/>
        <w:shd w:val="clear" w:color="auto" w:fill="auto"/>
        <w:spacing w:line="240" w:lineRule="auto"/>
        <w:ind w:left="20" w:right="20" w:firstLine="547"/>
        <w:rPr>
          <w:rStyle w:val="FontStyle29"/>
          <w:rFonts w:eastAsiaTheme="minorEastAsia"/>
          <w:b w:val="0"/>
          <w:bCs w:val="0"/>
          <w:sz w:val="24"/>
          <w:lang w:eastAsia="ru-RU"/>
        </w:rPr>
      </w:pP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Деятельность библиотеки обще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образовательного учреждения отра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 xml:space="preserve">жается в его </w:t>
      </w:r>
      <w:r w:rsidR="00EA437F">
        <w:rPr>
          <w:rStyle w:val="FontStyle29"/>
          <w:rFonts w:eastAsiaTheme="minorEastAsia"/>
          <w:b w:val="0"/>
          <w:bCs w:val="0"/>
          <w:sz w:val="24"/>
          <w:lang w:eastAsia="ru-RU"/>
        </w:rPr>
        <w:t>Положении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. Обеспечен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ность библиотеки учебными, мето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дическими и справочными докумен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тами учитывается при лицензирова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нии общеобразовательного учреж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дения.</w:t>
      </w:r>
    </w:p>
    <w:p w:rsidR="008D2FCB" w:rsidRPr="007D6EA2" w:rsidRDefault="00137FE1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Цели библиотеки соотносятся с целями самого общеобразователь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ного учреждения. Таковыми явля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ются: формирование общей культу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ры личности обучающихся на осно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ве усвоения обязательного миниму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ма содержания общеобразователь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ных программ, их адаптация к жиз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ни в обществе, создание основы для осознанного выбора и последу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ющего освоения профессиональ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ных образовательных программ</w:t>
      </w:r>
      <w:r w:rsidR="008D2FCB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 xml:space="preserve">, </w:t>
      </w:r>
      <w:r w:rsidR="008D2FCB" w:rsidRPr="007D6EA2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жающей природе, Родине, семье, формирование здорового образа жизни.</w:t>
      </w:r>
    </w:p>
    <w:p w:rsidR="008D2FCB" w:rsidRPr="007D6EA2" w:rsidRDefault="008D2FCB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Библиотека руководствуется в своей деятельности федеральными законами, указами и распоряжения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ми Президента Российской Федера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ции, постановлениями и распоряже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ниями Правительства РФ и исполни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тельных органов субъектов РФ, ре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шениями соответствующего органа управления образованием, уставом общеобразовательного учрежде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ния, положением о библиотеке, ут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вержденным директором общеобра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зовательного учреждения.</w:t>
      </w:r>
    </w:p>
    <w:p w:rsidR="008D2FCB" w:rsidRPr="007D6EA2" w:rsidRDefault="008D2FCB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Деятельность библиотеки осно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вывается на принципах демократии, гуманизма, общедоступности, при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оритета общечеловеческих ценнос</w:t>
      </w:r>
      <w:r w:rsidRPr="007D6EA2">
        <w:rPr>
          <w:rFonts w:ascii="Times New Roman" w:hAnsi="Times New Roman" w:cs="Times New Roman"/>
          <w:sz w:val="24"/>
          <w:szCs w:val="24"/>
        </w:rPr>
        <w:softHyphen/>
        <w:t>тей, гражданственности, свободного развития личности.</w:t>
      </w:r>
    </w:p>
    <w:p w:rsidR="00137FE1" w:rsidRPr="007D6EA2" w:rsidRDefault="008D2FCB" w:rsidP="007D6EA2">
      <w:pPr>
        <w:pStyle w:val="a7"/>
        <w:shd w:val="clear" w:color="auto" w:fill="auto"/>
        <w:spacing w:line="240" w:lineRule="auto"/>
        <w:ind w:left="20" w:right="20" w:firstLine="547"/>
        <w:rPr>
          <w:rStyle w:val="FontStyle29"/>
          <w:b w:val="0"/>
          <w:bCs w:val="0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Порядок пользования источника</w:t>
      </w:r>
      <w:r w:rsidRPr="007D6EA2">
        <w:rPr>
          <w:rFonts w:ascii="Times New Roman" w:hAnsi="Times New Roman" w:cs="Times New Roman"/>
          <w:sz w:val="24"/>
          <w:szCs w:val="24"/>
        </w:rPr>
        <w:softHyphen/>
        <w:t xml:space="preserve">ми информации, перечень основных </w:t>
      </w:r>
      <w:r w:rsidR="00137FE1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 xml:space="preserve">услуг и условия </w:t>
      </w:r>
      <w:r w:rsidR="00630D76">
        <w:rPr>
          <w:rStyle w:val="FontStyle29"/>
          <w:rFonts w:eastAsiaTheme="minorEastAsia"/>
          <w:b w:val="0"/>
          <w:bCs w:val="0"/>
          <w:sz w:val="24"/>
          <w:lang w:eastAsia="ru-RU"/>
        </w:rPr>
        <w:t>их предоставления определяются п</w:t>
      </w:r>
      <w:r w:rsidR="00137FE1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оложением о биб</w:t>
      </w:r>
      <w:r w:rsidR="00137FE1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лиотеке общеобразовательного уч</w:t>
      </w:r>
      <w:r w:rsidR="00137FE1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</w:r>
      <w:r w:rsidR="00630D76">
        <w:rPr>
          <w:rStyle w:val="FontStyle29"/>
          <w:rFonts w:eastAsiaTheme="minorEastAsia"/>
          <w:b w:val="0"/>
          <w:bCs w:val="0"/>
          <w:sz w:val="24"/>
          <w:lang w:eastAsia="ru-RU"/>
        </w:rPr>
        <w:t>реждения и п</w:t>
      </w:r>
      <w:r w:rsidR="00137FE1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равилами пользования библиотекой, утвержденными руко</w:t>
      </w:r>
      <w:r w:rsidR="00137FE1"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водителем общеобразовательного учреждения.</w:t>
      </w:r>
    </w:p>
    <w:p w:rsidR="00137FE1" w:rsidRPr="007D6EA2" w:rsidRDefault="00137FE1" w:rsidP="007D6EA2">
      <w:pPr>
        <w:pStyle w:val="a7"/>
        <w:shd w:val="clear" w:color="auto" w:fill="auto"/>
        <w:spacing w:line="240" w:lineRule="auto"/>
        <w:ind w:left="20" w:right="20" w:firstLine="547"/>
        <w:rPr>
          <w:rStyle w:val="FontStyle29"/>
          <w:rFonts w:eastAsiaTheme="minorEastAsia"/>
          <w:b w:val="0"/>
          <w:bCs w:val="0"/>
          <w:sz w:val="24"/>
          <w:lang w:eastAsia="ru-RU"/>
        </w:rPr>
      </w:pP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Общеобразовательное учрежде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ние несет ответственность за дос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softHyphen/>
        <w:t>т</w:t>
      </w:r>
      <w:r w:rsidR="00653672">
        <w:rPr>
          <w:rStyle w:val="FontStyle29"/>
          <w:rFonts w:eastAsiaTheme="minorEastAsia"/>
          <w:b w:val="0"/>
          <w:bCs w:val="0"/>
          <w:sz w:val="24"/>
          <w:lang w:eastAsia="ru-RU"/>
        </w:rPr>
        <w:t>упность и качество библиотечно-</w:t>
      </w:r>
      <w:r w:rsidRPr="007D6EA2">
        <w:rPr>
          <w:rStyle w:val="FontStyle29"/>
          <w:rFonts w:eastAsiaTheme="minorEastAsia"/>
          <w:b w:val="0"/>
          <w:bCs w:val="0"/>
          <w:sz w:val="24"/>
          <w:lang w:eastAsia="ru-RU"/>
        </w:rPr>
        <w:t>информационного обслуживания библиотеки.</w:t>
      </w:r>
    </w:p>
    <w:p w:rsidR="00297212" w:rsidRPr="007D6EA2" w:rsidRDefault="00137FE1" w:rsidP="007D6EA2">
      <w:pPr>
        <w:pStyle w:val="Style2"/>
        <w:widowControl/>
        <w:spacing w:line="240" w:lineRule="auto"/>
        <w:ind w:firstLine="547"/>
        <w:rPr>
          <w:rStyle w:val="FontStyle29"/>
          <w:b w:val="0"/>
          <w:bCs w:val="0"/>
          <w:sz w:val="24"/>
        </w:rPr>
      </w:pPr>
      <w:r w:rsidRPr="007D6EA2">
        <w:rPr>
          <w:rStyle w:val="FontStyle29"/>
          <w:b w:val="0"/>
          <w:bCs w:val="0"/>
          <w:sz w:val="24"/>
        </w:rPr>
        <w:t>Организация обслуживания уча</w:t>
      </w:r>
      <w:r w:rsidRPr="007D6EA2">
        <w:rPr>
          <w:rStyle w:val="FontStyle29"/>
          <w:b w:val="0"/>
          <w:bCs w:val="0"/>
          <w:sz w:val="24"/>
        </w:rPr>
        <w:softHyphen/>
        <w:t>стников образовательного процесса производится в соответствии с пра</w:t>
      </w:r>
      <w:r w:rsidRPr="007D6EA2">
        <w:rPr>
          <w:rStyle w:val="FontStyle29"/>
          <w:b w:val="0"/>
          <w:bCs w:val="0"/>
          <w:sz w:val="24"/>
        </w:rPr>
        <w:softHyphen/>
        <w:t>вилами техники безопасности</w:t>
      </w:r>
      <w:r w:rsidR="00653672">
        <w:rPr>
          <w:rStyle w:val="FontStyle29"/>
          <w:b w:val="0"/>
          <w:bCs w:val="0"/>
          <w:sz w:val="24"/>
        </w:rPr>
        <w:t xml:space="preserve"> и про</w:t>
      </w:r>
      <w:r w:rsidR="00653672">
        <w:rPr>
          <w:rStyle w:val="FontStyle29"/>
          <w:b w:val="0"/>
          <w:bCs w:val="0"/>
          <w:sz w:val="24"/>
        </w:rPr>
        <w:softHyphen/>
        <w:t xml:space="preserve">тивопожарными, </w:t>
      </w:r>
      <w:proofErr w:type="spellStart"/>
      <w:r w:rsidR="00653672">
        <w:rPr>
          <w:rStyle w:val="FontStyle29"/>
          <w:b w:val="0"/>
          <w:bCs w:val="0"/>
          <w:sz w:val="24"/>
        </w:rPr>
        <w:t>санитарно-</w:t>
      </w:r>
      <w:r w:rsidRPr="007D6EA2">
        <w:rPr>
          <w:rStyle w:val="FontStyle29"/>
          <w:b w:val="0"/>
          <w:bCs w:val="0"/>
          <w:sz w:val="24"/>
        </w:rPr>
        <w:t>гигие</w:t>
      </w:r>
      <w:proofErr w:type="spellEnd"/>
      <w:r w:rsidRPr="007D6EA2">
        <w:rPr>
          <w:rStyle w:val="FontStyle29"/>
          <w:b w:val="0"/>
          <w:bCs w:val="0"/>
          <w:sz w:val="24"/>
        </w:rPr>
        <w:t xml:space="preserve">- </w:t>
      </w:r>
      <w:proofErr w:type="spellStart"/>
      <w:r w:rsidRPr="007D6EA2">
        <w:rPr>
          <w:rStyle w:val="FontStyle29"/>
          <w:b w:val="0"/>
          <w:bCs w:val="0"/>
          <w:sz w:val="24"/>
        </w:rPr>
        <w:t>ническими</w:t>
      </w:r>
      <w:proofErr w:type="spellEnd"/>
      <w:r w:rsidRPr="007D6EA2">
        <w:rPr>
          <w:rStyle w:val="FontStyle29"/>
          <w:b w:val="0"/>
          <w:bCs w:val="0"/>
          <w:sz w:val="24"/>
        </w:rPr>
        <w:t xml:space="preserve"> требованиями</w:t>
      </w:r>
      <w:r w:rsidR="00674B0E" w:rsidRPr="007D6EA2">
        <w:rPr>
          <w:rStyle w:val="FontStyle29"/>
          <w:b w:val="0"/>
          <w:bCs w:val="0"/>
          <w:sz w:val="24"/>
        </w:rPr>
        <w:t>.</w:t>
      </w:r>
    </w:p>
    <w:p w:rsidR="00137FE1" w:rsidRPr="007D6EA2" w:rsidRDefault="00137FE1" w:rsidP="007D6EA2">
      <w:pPr>
        <w:pStyle w:val="Style2"/>
        <w:widowControl/>
        <w:spacing w:line="240" w:lineRule="auto"/>
        <w:ind w:firstLine="547"/>
        <w:rPr>
          <w:rStyle w:val="FontStyle29"/>
          <w:b w:val="0"/>
          <w:bCs w:val="0"/>
          <w:sz w:val="24"/>
        </w:rPr>
      </w:pPr>
    </w:p>
    <w:p w:rsidR="00137FE1" w:rsidRPr="007D6EA2" w:rsidRDefault="00674B0E" w:rsidP="007D6EA2">
      <w:pPr>
        <w:pStyle w:val="30"/>
        <w:keepNext/>
        <w:keepLines/>
        <w:shd w:val="clear" w:color="auto" w:fill="auto"/>
        <w:spacing w:before="0" w:line="240" w:lineRule="auto"/>
        <w:ind w:left="20" w:right="300" w:firstLine="547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D6EA2">
        <w:rPr>
          <w:rFonts w:ascii="Times New Roman" w:hAnsi="Times New Roman" w:cs="Times New Roman"/>
          <w:sz w:val="24"/>
          <w:szCs w:val="24"/>
        </w:rPr>
        <w:t xml:space="preserve">2. </w:t>
      </w:r>
      <w:r w:rsidR="00137FE1" w:rsidRPr="007D6EA2">
        <w:rPr>
          <w:rFonts w:ascii="Times New Roman" w:hAnsi="Times New Roman" w:cs="Times New Roman"/>
          <w:sz w:val="24"/>
          <w:szCs w:val="24"/>
        </w:rPr>
        <w:t>Права и обязанности библиотеки</w:t>
      </w:r>
      <w:bookmarkEnd w:id="1"/>
    </w:p>
    <w:p w:rsidR="00137FE1" w:rsidRPr="007D6EA2" w:rsidRDefault="00137FE1" w:rsidP="007D6EA2">
      <w:pPr>
        <w:pStyle w:val="32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Работники имеют право:</w:t>
      </w:r>
    </w:p>
    <w:p w:rsidR="00137FE1" w:rsidRPr="007D6EA2" w:rsidRDefault="007D6EA2" w:rsidP="007D6EA2">
      <w:pPr>
        <w:pStyle w:val="a7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37FE1" w:rsidRPr="007D6EA2">
        <w:rPr>
          <w:rFonts w:ascii="Times New Roman" w:hAnsi="Times New Roman" w:cs="Times New Roman"/>
          <w:sz w:val="24"/>
          <w:szCs w:val="24"/>
        </w:rPr>
        <w:t>самостоятельно выбирать</w:t>
      </w:r>
      <w:r w:rsidR="00674B0E" w:rsidRPr="007D6EA2">
        <w:rPr>
          <w:rFonts w:ascii="Times New Roman" w:hAnsi="Times New Roman" w:cs="Times New Roman"/>
          <w:sz w:val="24"/>
          <w:szCs w:val="24"/>
        </w:rPr>
        <w:t xml:space="preserve"> </w:t>
      </w:r>
      <w:r w:rsidR="00137FE1" w:rsidRPr="007D6EA2">
        <w:rPr>
          <w:rFonts w:ascii="Times New Roman" w:hAnsi="Times New Roman" w:cs="Times New Roman"/>
          <w:sz w:val="24"/>
          <w:szCs w:val="24"/>
        </w:rPr>
        <w:t>ф</w:t>
      </w:r>
      <w:r w:rsidR="00674B0E" w:rsidRPr="007D6EA2">
        <w:rPr>
          <w:rFonts w:ascii="Times New Roman" w:hAnsi="Times New Roman" w:cs="Times New Roman"/>
          <w:sz w:val="24"/>
          <w:szCs w:val="24"/>
        </w:rPr>
        <w:t>ормы, средства и методы библио</w:t>
      </w:r>
      <w:r w:rsidR="00137FE1" w:rsidRPr="007D6EA2">
        <w:rPr>
          <w:rFonts w:ascii="Times New Roman" w:hAnsi="Times New Roman" w:cs="Times New Roman"/>
          <w:sz w:val="24"/>
          <w:szCs w:val="24"/>
        </w:rPr>
        <w:t>течно-информационного обслужи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вания образовательного и воспита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тельного процессов в соответствии с целями и задачами, указанными в уставе общеобразовательного уч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реждения и положении о библиоте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ке общеобразовательного учрежде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AF394C" w:rsidRPr="007D6EA2" w:rsidRDefault="007D6EA2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137FE1" w:rsidRPr="007D6EA2">
        <w:rPr>
          <w:rFonts w:ascii="Times New Roman" w:hAnsi="Times New Roman" w:cs="Times New Roman"/>
          <w:sz w:val="24"/>
          <w:szCs w:val="24"/>
        </w:rPr>
        <w:t>проводить в установленном порядке факультативные занятия,</w:t>
      </w:r>
      <w:r w:rsidR="00630D76">
        <w:rPr>
          <w:rFonts w:ascii="Times New Roman" w:hAnsi="Times New Roman" w:cs="Times New Roman"/>
          <w:sz w:val="24"/>
          <w:szCs w:val="24"/>
        </w:rPr>
        <w:t xml:space="preserve"> кружки,</w:t>
      </w:r>
      <w:r w:rsidR="00137FE1" w:rsidRPr="007D6EA2">
        <w:rPr>
          <w:rFonts w:ascii="Times New Roman" w:hAnsi="Times New Roman" w:cs="Times New Roman"/>
          <w:sz w:val="24"/>
          <w:szCs w:val="24"/>
        </w:rPr>
        <w:t xml:space="preserve"> </w:t>
      </w:r>
      <w:r w:rsidR="00630D76">
        <w:rPr>
          <w:rFonts w:ascii="Times New Roman" w:hAnsi="Times New Roman" w:cs="Times New Roman"/>
          <w:sz w:val="24"/>
          <w:szCs w:val="24"/>
        </w:rPr>
        <w:t>уроки</w:t>
      </w:r>
      <w:r w:rsidR="00AF394C" w:rsidRPr="007D6EA2">
        <w:rPr>
          <w:rFonts w:ascii="Times New Roman" w:hAnsi="Times New Roman" w:cs="Times New Roman"/>
          <w:sz w:val="24"/>
          <w:szCs w:val="24"/>
        </w:rPr>
        <w:t xml:space="preserve"> библиотечно-библиографических знаний и информационной культуры;</w:t>
      </w:r>
    </w:p>
    <w:p w:rsidR="008D2FCB" w:rsidRPr="007D6EA2" w:rsidRDefault="007D6EA2" w:rsidP="007D6EA2">
      <w:pPr>
        <w:pStyle w:val="a7"/>
        <w:shd w:val="clear" w:color="auto" w:fill="auto"/>
        <w:tabs>
          <w:tab w:val="left" w:pos="442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D2FCB" w:rsidRPr="007D6EA2">
        <w:rPr>
          <w:rFonts w:ascii="Times New Roman" w:hAnsi="Times New Roman" w:cs="Times New Roman"/>
          <w:sz w:val="24"/>
          <w:szCs w:val="24"/>
        </w:rPr>
        <w:t>определять источники комп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лектования информационных ресур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сов;</w:t>
      </w:r>
    </w:p>
    <w:p w:rsidR="008D2FCB" w:rsidRPr="007D6EA2" w:rsidRDefault="007D6EA2" w:rsidP="007D6EA2">
      <w:pPr>
        <w:pStyle w:val="a7"/>
        <w:shd w:val="clear" w:color="auto" w:fill="auto"/>
        <w:tabs>
          <w:tab w:val="left" w:pos="414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EA437F">
        <w:rPr>
          <w:rFonts w:ascii="Times New Roman" w:hAnsi="Times New Roman" w:cs="Times New Roman"/>
          <w:sz w:val="24"/>
          <w:szCs w:val="24"/>
        </w:rPr>
        <w:t>изымать и реал</w:t>
      </w:r>
      <w:r w:rsidR="008D2FCB" w:rsidRPr="007D6EA2">
        <w:rPr>
          <w:rFonts w:ascii="Times New Roman" w:hAnsi="Times New Roman" w:cs="Times New Roman"/>
          <w:sz w:val="24"/>
          <w:szCs w:val="24"/>
        </w:rPr>
        <w:t>изовывать до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кументы из фондов в соответствии с инструкцией по учету библиотечного фонда;</w:t>
      </w:r>
    </w:p>
    <w:p w:rsidR="008D2FCB" w:rsidRPr="007D6EA2" w:rsidRDefault="007D6EA2" w:rsidP="007D6EA2">
      <w:pPr>
        <w:pStyle w:val="a7"/>
        <w:shd w:val="clear" w:color="auto" w:fill="auto"/>
        <w:tabs>
          <w:tab w:val="left" w:pos="447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D2FCB" w:rsidRPr="007D6EA2">
        <w:rPr>
          <w:rFonts w:ascii="Times New Roman" w:hAnsi="Times New Roman" w:cs="Times New Roman"/>
          <w:sz w:val="24"/>
          <w:szCs w:val="24"/>
        </w:rPr>
        <w:t>определять в соответствии с правилами пользования библиоте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кой общеобразовательного учреж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дения, утвержденными руководите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лем общеобразовательного учреж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>дения, и по согласованию с роди</w:t>
      </w:r>
      <w:r w:rsidR="008D2FCB" w:rsidRPr="007D6EA2">
        <w:rPr>
          <w:rFonts w:ascii="Times New Roman" w:hAnsi="Times New Roman" w:cs="Times New Roman"/>
          <w:sz w:val="24"/>
          <w:szCs w:val="24"/>
        </w:rPr>
        <w:softHyphen/>
        <w:t xml:space="preserve">тельским </w:t>
      </w:r>
      <w:r w:rsidR="00EA437F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8D2FCB" w:rsidRPr="007D6EA2">
        <w:rPr>
          <w:rFonts w:ascii="Times New Roman" w:hAnsi="Times New Roman" w:cs="Times New Roman"/>
          <w:sz w:val="24"/>
          <w:szCs w:val="24"/>
        </w:rPr>
        <w:t>виды и размеры компенсации ущерба, нанесенного пользователями библиотеки;</w:t>
      </w:r>
    </w:p>
    <w:p w:rsidR="00137FE1" w:rsidRPr="007D6EA2" w:rsidRDefault="007D6EA2" w:rsidP="007D6EA2">
      <w:pPr>
        <w:pStyle w:val="a7"/>
        <w:shd w:val="clear" w:color="auto" w:fill="auto"/>
        <w:tabs>
          <w:tab w:val="left" w:pos="447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43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FE1" w:rsidRPr="007D6EA2">
        <w:rPr>
          <w:rFonts w:ascii="Times New Roman" w:hAnsi="Times New Roman" w:cs="Times New Roman"/>
          <w:sz w:val="24"/>
          <w:szCs w:val="24"/>
        </w:rPr>
        <w:t>участвовать в управлении об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 xml:space="preserve">щеобразовательным учреждением в порядке, определяемом </w:t>
      </w:r>
      <w:r w:rsidR="00EA437F">
        <w:rPr>
          <w:rFonts w:ascii="Times New Roman" w:hAnsi="Times New Roman" w:cs="Times New Roman"/>
          <w:sz w:val="24"/>
          <w:szCs w:val="24"/>
        </w:rPr>
        <w:t>Положением</w:t>
      </w:r>
      <w:r w:rsidR="00137FE1" w:rsidRPr="007D6EA2">
        <w:rPr>
          <w:rFonts w:ascii="Times New Roman" w:hAnsi="Times New Roman" w:cs="Times New Roman"/>
          <w:sz w:val="24"/>
          <w:szCs w:val="24"/>
        </w:rPr>
        <w:t xml:space="preserve"> этого учреждения;</w:t>
      </w:r>
    </w:p>
    <w:p w:rsidR="00137FE1" w:rsidRPr="007D6EA2" w:rsidRDefault="007D6EA2" w:rsidP="007D6EA2">
      <w:pPr>
        <w:pStyle w:val="a7"/>
        <w:shd w:val="clear" w:color="auto" w:fill="auto"/>
        <w:tabs>
          <w:tab w:val="left" w:pos="452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43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FE1" w:rsidRPr="007D6EA2">
        <w:rPr>
          <w:rFonts w:ascii="Times New Roman" w:hAnsi="Times New Roman" w:cs="Times New Roman"/>
          <w:sz w:val="24"/>
          <w:szCs w:val="24"/>
        </w:rPr>
        <w:t>иметь ежегодный отпуск 28 календарных дней;</w:t>
      </w:r>
    </w:p>
    <w:p w:rsidR="00137FE1" w:rsidRPr="007D6EA2" w:rsidRDefault="007D6EA2" w:rsidP="007D6EA2">
      <w:pPr>
        <w:pStyle w:val="a7"/>
        <w:shd w:val="clear" w:color="auto" w:fill="auto"/>
        <w:tabs>
          <w:tab w:val="left" w:pos="428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43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FE1" w:rsidRPr="007D6EA2">
        <w:rPr>
          <w:rFonts w:ascii="Times New Roman" w:hAnsi="Times New Roman" w:cs="Times New Roman"/>
          <w:sz w:val="24"/>
          <w:szCs w:val="24"/>
        </w:rPr>
        <w:t>быть представленными к раз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личным формам поощрения;</w:t>
      </w:r>
    </w:p>
    <w:p w:rsidR="00137FE1" w:rsidRPr="007D6EA2" w:rsidRDefault="00EA437F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D6EA2">
        <w:rPr>
          <w:rFonts w:ascii="Times New Roman" w:hAnsi="Times New Roman" w:cs="Times New Roman"/>
          <w:sz w:val="24"/>
          <w:szCs w:val="24"/>
        </w:rPr>
        <w:t xml:space="preserve">. </w:t>
      </w:r>
      <w:r w:rsidR="00137FE1" w:rsidRPr="007D6EA2"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Российской Фе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дерации в работе библиотечных ас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социаций или союзов.</w:t>
      </w:r>
    </w:p>
    <w:p w:rsidR="00137FE1" w:rsidRPr="007D6EA2" w:rsidRDefault="00137FE1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</w:p>
    <w:p w:rsidR="00137FE1" w:rsidRPr="007D6EA2" w:rsidRDefault="00AF394C" w:rsidP="007D6EA2">
      <w:pPr>
        <w:pStyle w:val="32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 xml:space="preserve">3. </w:t>
      </w:r>
      <w:r w:rsidR="00137FE1" w:rsidRPr="007D6EA2">
        <w:rPr>
          <w:rFonts w:ascii="Times New Roman" w:hAnsi="Times New Roman" w:cs="Times New Roman"/>
          <w:sz w:val="24"/>
          <w:szCs w:val="24"/>
        </w:rPr>
        <w:t>Работники библиотек обязаны:</w:t>
      </w:r>
    </w:p>
    <w:p w:rsidR="00137FE1" w:rsidRPr="007D6EA2" w:rsidRDefault="007D6EA2" w:rsidP="007D6EA2">
      <w:pPr>
        <w:pStyle w:val="a7"/>
        <w:shd w:val="clear" w:color="auto" w:fill="auto"/>
        <w:tabs>
          <w:tab w:val="left" w:pos="495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37FE1" w:rsidRPr="007D6EA2">
        <w:rPr>
          <w:rFonts w:ascii="Times New Roman" w:hAnsi="Times New Roman" w:cs="Times New Roman"/>
          <w:sz w:val="24"/>
          <w:szCs w:val="24"/>
        </w:rPr>
        <w:t>обеспечить пользователям возможность работы с информаци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онными ресурсами библиотеки;</w:t>
      </w:r>
    </w:p>
    <w:p w:rsidR="00137FE1" w:rsidRPr="007D6EA2" w:rsidRDefault="007D6EA2" w:rsidP="007D6EA2">
      <w:pPr>
        <w:pStyle w:val="a7"/>
        <w:shd w:val="clear" w:color="auto" w:fill="auto"/>
        <w:tabs>
          <w:tab w:val="left" w:pos="442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37FE1" w:rsidRPr="007D6EA2">
        <w:rPr>
          <w:rFonts w:ascii="Times New Roman" w:hAnsi="Times New Roman" w:cs="Times New Roman"/>
          <w:sz w:val="24"/>
          <w:szCs w:val="24"/>
        </w:rPr>
        <w:t>информировать пользовате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лей о видах предоставляемых биб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лиотекой услуг;</w:t>
      </w:r>
    </w:p>
    <w:p w:rsidR="00AF394C" w:rsidRPr="007D6EA2" w:rsidRDefault="007D6EA2" w:rsidP="007D6EA2">
      <w:pPr>
        <w:pStyle w:val="a7"/>
        <w:shd w:val="clear" w:color="auto" w:fill="auto"/>
        <w:tabs>
          <w:tab w:val="left" w:pos="404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AF394C" w:rsidRPr="007D6EA2">
        <w:rPr>
          <w:rFonts w:ascii="Times New Roman" w:hAnsi="Times New Roman" w:cs="Times New Roman"/>
          <w:sz w:val="24"/>
          <w:szCs w:val="24"/>
        </w:rPr>
        <w:t>обеспечить научную организа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цию фондов и каталогов;</w:t>
      </w:r>
    </w:p>
    <w:p w:rsidR="00AF394C" w:rsidRPr="007D6EA2" w:rsidRDefault="007D6EA2" w:rsidP="007D6EA2">
      <w:pPr>
        <w:pStyle w:val="a7"/>
        <w:shd w:val="clear" w:color="auto" w:fill="auto"/>
        <w:tabs>
          <w:tab w:val="left" w:pos="433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F394C" w:rsidRPr="007D6EA2">
        <w:rPr>
          <w:rFonts w:ascii="Times New Roman" w:hAnsi="Times New Roman" w:cs="Times New Roman"/>
          <w:sz w:val="24"/>
          <w:szCs w:val="24"/>
        </w:rPr>
        <w:t>формировать фонды в соот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ветствии с утвержденными феде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ральными перечнями учебных изда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ний, образовательными программа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ми общеобразовательного учрежде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ния, интересами, потребностями и запросами всех категорий пользова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телей;</w:t>
      </w:r>
    </w:p>
    <w:p w:rsidR="00AF394C" w:rsidRPr="007D6EA2" w:rsidRDefault="007D6EA2" w:rsidP="007D6EA2">
      <w:pPr>
        <w:pStyle w:val="a7"/>
        <w:shd w:val="clear" w:color="auto" w:fill="auto"/>
        <w:tabs>
          <w:tab w:val="left" w:pos="433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53672">
        <w:rPr>
          <w:rFonts w:ascii="Times New Roman" w:hAnsi="Times New Roman" w:cs="Times New Roman"/>
          <w:sz w:val="24"/>
          <w:szCs w:val="24"/>
        </w:rPr>
        <w:t>совершенствовать информа</w:t>
      </w:r>
      <w:r w:rsidR="00AF394C" w:rsidRPr="007D6EA2">
        <w:rPr>
          <w:rFonts w:ascii="Times New Roman" w:hAnsi="Times New Roman" w:cs="Times New Roman"/>
          <w:sz w:val="24"/>
          <w:szCs w:val="24"/>
        </w:rPr>
        <w:t>ционно-библиографическое и биб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лиотечное обслуживание пользова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телей;</w:t>
      </w:r>
    </w:p>
    <w:p w:rsidR="00AF394C" w:rsidRPr="007D6EA2" w:rsidRDefault="007D6EA2" w:rsidP="007D6EA2">
      <w:pPr>
        <w:pStyle w:val="a7"/>
        <w:shd w:val="clear" w:color="auto" w:fill="auto"/>
        <w:tabs>
          <w:tab w:val="left" w:pos="418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AF394C" w:rsidRPr="007D6EA2">
        <w:rPr>
          <w:rFonts w:ascii="Times New Roman" w:hAnsi="Times New Roman" w:cs="Times New Roman"/>
          <w:sz w:val="24"/>
          <w:szCs w:val="24"/>
        </w:rPr>
        <w:t>обеспечивать сохранность ис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пользования носителей информа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ции, их систематизацию, размеще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ние и хранение;</w:t>
      </w:r>
    </w:p>
    <w:p w:rsidR="00AF394C" w:rsidRPr="007D6EA2" w:rsidRDefault="007D6EA2" w:rsidP="007D6EA2">
      <w:pPr>
        <w:pStyle w:val="a7"/>
        <w:shd w:val="clear" w:color="auto" w:fill="auto"/>
        <w:tabs>
          <w:tab w:val="left" w:pos="438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AF394C" w:rsidRPr="007D6EA2">
        <w:rPr>
          <w:rFonts w:ascii="Times New Roman" w:hAnsi="Times New Roman" w:cs="Times New Roman"/>
          <w:sz w:val="24"/>
          <w:szCs w:val="24"/>
        </w:rPr>
        <w:t>обеспечивать режим работы в соответствии с потребностями пользователей и работой общеобра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зовательного учреждения;</w:t>
      </w:r>
    </w:p>
    <w:p w:rsidR="00AF394C" w:rsidRPr="007D6EA2" w:rsidRDefault="007D6EA2" w:rsidP="007D6EA2">
      <w:pPr>
        <w:pStyle w:val="a7"/>
        <w:shd w:val="clear" w:color="auto" w:fill="auto"/>
        <w:tabs>
          <w:tab w:val="left" w:pos="438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AF394C" w:rsidRPr="007D6EA2">
        <w:rPr>
          <w:rFonts w:ascii="Times New Roman" w:hAnsi="Times New Roman" w:cs="Times New Roman"/>
          <w:sz w:val="24"/>
          <w:szCs w:val="24"/>
        </w:rPr>
        <w:t>отчитываться в установлен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ном порядке перед руководителем общеобразовательного учрежде</w:t>
      </w:r>
      <w:r w:rsidR="00AF394C" w:rsidRPr="007D6EA2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AF394C" w:rsidRPr="007D6EA2" w:rsidRDefault="007D6EA2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 </w:t>
      </w:r>
      <w:r w:rsidR="00AF394C" w:rsidRPr="007D6EA2">
        <w:rPr>
          <w:rFonts w:ascii="Times New Roman" w:hAnsi="Times New Roman" w:cs="Times New Roman"/>
          <w:sz w:val="24"/>
          <w:szCs w:val="24"/>
        </w:rPr>
        <w:t>повышать квалификацию.</w:t>
      </w:r>
    </w:p>
    <w:p w:rsidR="00137FE1" w:rsidRPr="007D6EA2" w:rsidRDefault="00137FE1" w:rsidP="007D6EA2">
      <w:pPr>
        <w:framePr w:wrap="notBeside" w:vAnchor="text" w:hAnchor="text" w:xAlign="center" w:y="1"/>
        <w:ind w:firstLine="547"/>
        <w:jc w:val="center"/>
        <w:rPr>
          <w:rFonts w:ascii="Times New Roman" w:hAnsi="Times New Roman" w:cs="Times New Roman"/>
          <w:sz w:val="24"/>
          <w:szCs w:val="24"/>
        </w:rPr>
      </w:pPr>
    </w:p>
    <w:p w:rsidR="00137FE1" w:rsidRPr="007D6EA2" w:rsidRDefault="00AF394C" w:rsidP="007D6EA2">
      <w:pPr>
        <w:pStyle w:val="30"/>
        <w:keepNext/>
        <w:keepLines/>
        <w:shd w:val="clear" w:color="auto" w:fill="auto"/>
        <w:spacing w:before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D6EA2">
        <w:rPr>
          <w:rFonts w:ascii="Times New Roman" w:hAnsi="Times New Roman" w:cs="Times New Roman"/>
          <w:sz w:val="24"/>
          <w:szCs w:val="24"/>
        </w:rPr>
        <w:t xml:space="preserve">4. </w:t>
      </w:r>
      <w:r w:rsidR="00137FE1" w:rsidRPr="007D6EA2">
        <w:rPr>
          <w:rFonts w:ascii="Times New Roman" w:hAnsi="Times New Roman" w:cs="Times New Roman"/>
          <w:sz w:val="24"/>
          <w:szCs w:val="24"/>
        </w:rPr>
        <w:t>Права и обязанности</w:t>
      </w:r>
      <w:bookmarkStart w:id="3" w:name="bookmark3"/>
      <w:bookmarkEnd w:id="2"/>
      <w:r w:rsidRPr="007D6EA2">
        <w:rPr>
          <w:rFonts w:ascii="Times New Roman" w:hAnsi="Times New Roman" w:cs="Times New Roman"/>
          <w:sz w:val="24"/>
          <w:szCs w:val="24"/>
        </w:rPr>
        <w:t xml:space="preserve"> </w:t>
      </w:r>
      <w:r w:rsidR="00137FE1" w:rsidRPr="007D6EA2">
        <w:rPr>
          <w:rFonts w:ascii="Times New Roman" w:hAnsi="Times New Roman" w:cs="Times New Roman"/>
          <w:sz w:val="24"/>
          <w:szCs w:val="24"/>
        </w:rPr>
        <w:t>пользователей</w:t>
      </w:r>
      <w:bookmarkStart w:id="4" w:name="bookmark4"/>
      <w:bookmarkEnd w:id="3"/>
      <w:r w:rsidRPr="007D6EA2">
        <w:rPr>
          <w:rFonts w:ascii="Times New Roman" w:hAnsi="Times New Roman" w:cs="Times New Roman"/>
          <w:sz w:val="24"/>
          <w:szCs w:val="24"/>
        </w:rPr>
        <w:t xml:space="preserve"> </w:t>
      </w:r>
      <w:r w:rsidR="00137FE1" w:rsidRPr="007D6EA2">
        <w:rPr>
          <w:rFonts w:ascii="Times New Roman" w:hAnsi="Times New Roman" w:cs="Times New Roman"/>
          <w:sz w:val="24"/>
          <w:szCs w:val="24"/>
        </w:rPr>
        <w:t>библиотеки</w:t>
      </w:r>
      <w:bookmarkEnd w:id="4"/>
    </w:p>
    <w:p w:rsidR="00137FE1" w:rsidRPr="007D6EA2" w:rsidRDefault="00137FE1" w:rsidP="007D6EA2">
      <w:pPr>
        <w:pStyle w:val="32"/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7D6EA2">
        <w:rPr>
          <w:rFonts w:ascii="Times New Roman" w:hAnsi="Times New Roman" w:cs="Times New Roman"/>
          <w:sz w:val="24"/>
          <w:szCs w:val="24"/>
        </w:rPr>
        <w:t>Пользователи имеют право:</w:t>
      </w:r>
      <w:bookmarkEnd w:id="5"/>
    </w:p>
    <w:p w:rsidR="00137FE1" w:rsidRPr="007D6EA2" w:rsidRDefault="007D6EA2" w:rsidP="007D6EA2">
      <w:pPr>
        <w:pStyle w:val="a7"/>
        <w:shd w:val="clear" w:color="auto" w:fill="auto"/>
        <w:tabs>
          <w:tab w:val="left" w:pos="423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137FE1" w:rsidRPr="007D6EA2">
        <w:rPr>
          <w:rFonts w:ascii="Times New Roman" w:hAnsi="Times New Roman" w:cs="Times New Roman"/>
          <w:sz w:val="24"/>
          <w:szCs w:val="24"/>
        </w:rPr>
        <w:t>получать полную информацию о составе библиотечного фонда, ин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формационных ресурсах и предос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тавляемых библиотекой услугах;</w:t>
      </w:r>
    </w:p>
    <w:p w:rsidR="00137FE1" w:rsidRPr="007D6EA2" w:rsidRDefault="007D6EA2" w:rsidP="007D6EA2">
      <w:pPr>
        <w:pStyle w:val="a7"/>
        <w:shd w:val="clear" w:color="auto" w:fill="auto"/>
        <w:tabs>
          <w:tab w:val="left" w:pos="433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653672">
        <w:rPr>
          <w:rFonts w:ascii="Times New Roman" w:hAnsi="Times New Roman" w:cs="Times New Roman"/>
          <w:sz w:val="24"/>
          <w:szCs w:val="24"/>
        </w:rPr>
        <w:t>пользоваться справочно-биб</w:t>
      </w:r>
      <w:r w:rsidR="00137FE1" w:rsidRPr="007D6EA2">
        <w:rPr>
          <w:rFonts w:ascii="Times New Roman" w:hAnsi="Times New Roman" w:cs="Times New Roman"/>
          <w:sz w:val="24"/>
          <w:szCs w:val="24"/>
        </w:rPr>
        <w:t>лиографическим аппаратом библио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теки;</w:t>
      </w:r>
    </w:p>
    <w:p w:rsidR="00137FE1" w:rsidRPr="007D6EA2" w:rsidRDefault="00292501" w:rsidP="007D6EA2">
      <w:pPr>
        <w:pStyle w:val="a7"/>
        <w:shd w:val="clear" w:color="auto" w:fill="auto"/>
        <w:tabs>
          <w:tab w:val="left" w:pos="452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137FE1" w:rsidRPr="007D6EA2">
        <w:rPr>
          <w:rFonts w:ascii="Times New Roman" w:hAnsi="Times New Roman" w:cs="Times New Roman"/>
          <w:sz w:val="24"/>
          <w:szCs w:val="24"/>
        </w:rPr>
        <w:t>получать консультационную помощь в поиске и выборе источни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ков информации;</w:t>
      </w:r>
    </w:p>
    <w:p w:rsidR="00137FE1" w:rsidRPr="007D6EA2" w:rsidRDefault="00292501" w:rsidP="007D6EA2">
      <w:pPr>
        <w:pStyle w:val="a7"/>
        <w:shd w:val="clear" w:color="auto" w:fill="auto"/>
        <w:tabs>
          <w:tab w:val="left" w:pos="394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137FE1" w:rsidRPr="007D6EA2">
        <w:rPr>
          <w:rFonts w:ascii="Times New Roman" w:hAnsi="Times New Roman" w:cs="Times New Roman"/>
          <w:sz w:val="24"/>
          <w:szCs w:val="24"/>
        </w:rPr>
        <w:t>получать во временное пользо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вание на абонементе и в читальном зале печатные издания, аудиовизу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альные документы и другие источ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  <w:t>ники информации;</w:t>
      </w:r>
    </w:p>
    <w:p w:rsidR="00137FE1" w:rsidRPr="007D6EA2" w:rsidRDefault="00292501" w:rsidP="007D6EA2">
      <w:pPr>
        <w:pStyle w:val="a7"/>
        <w:shd w:val="clear" w:color="auto" w:fill="auto"/>
        <w:tabs>
          <w:tab w:val="left" w:pos="433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37FE1" w:rsidRPr="007D6EA2">
        <w:rPr>
          <w:rFonts w:ascii="Times New Roman" w:hAnsi="Times New Roman" w:cs="Times New Roman"/>
          <w:sz w:val="24"/>
          <w:szCs w:val="24"/>
        </w:rPr>
        <w:t>продлевать срок пользования документами;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23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137FE1" w:rsidRPr="007D6EA2">
        <w:rPr>
          <w:rFonts w:ascii="Times New Roman" w:hAnsi="Times New Roman" w:cs="Times New Roman"/>
          <w:sz w:val="24"/>
          <w:szCs w:val="24"/>
        </w:rPr>
        <w:t>получать тематические, фак</w:t>
      </w:r>
      <w:r w:rsidR="00137FE1" w:rsidRPr="007D6EA2">
        <w:rPr>
          <w:rFonts w:ascii="Times New Roman" w:hAnsi="Times New Roman" w:cs="Times New Roman"/>
          <w:sz w:val="24"/>
          <w:szCs w:val="24"/>
        </w:rPr>
        <w:softHyphen/>
      </w:r>
      <w:r w:rsidR="007D6EA2" w:rsidRPr="007D6EA2">
        <w:rPr>
          <w:rFonts w:ascii="Times New Roman" w:hAnsi="Times New Roman" w:cs="Times New Roman"/>
          <w:sz w:val="24"/>
          <w:szCs w:val="24"/>
        </w:rPr>
        <w:t>тографические, уточняющие и биб</w:t>
      </w:r>
      <w:r w:rsidR="00137FE1" w:rsidRPr="007D6EA2">
        <w:rPr>
          <w:rFonts w:ascii="Times New Roman" w:hAnsi="Times New Roman" w:cs="Times New Roman"/>
          <w:sz w:val="24"/>
          <w:szCs w:val="24"/>
        </w:rPr>
        <w:t>лиографические справки на основе фонда</w:t>
      </w:r>
      <w:r w:rsidR="007D6EA2" w:rsidRPr="007D6EA2">
        <w:rPr>
          <w:rFonts w:ascii="Times New Roman" w:hAnsi="Times New Roman" w:cs="Times New Roman"/>
          <w:sz w:val="24"/>
          <w:szCs w:val="24"/>
        </w:rPr>
        <w:t xml:space="preserve"> </w:t>
      </w:r>
      <w:r w:rsidR="0079106E" w:rsidRPr="007D6EA2">
        <w:rPr>
          <w:rFonts w:ascii="Times New Roman" w:hAnsi="Times New Roman" w:cs="Times New Roman"/>
          <w:sz w:val="24"/>
          <w:szCs w:val="24"/>
        </w:rPr>
        <w:t>библиотеки;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66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79106E" w:rsidRPr="007D6EA2">
        <w:rPr>
          <w:rFonts w:ascii="Times New Roman" w:hAnsi="Times New Roman" w:cs="Times New Roman"/>
          <w:sz w:val="24"/>
          <w:szCs w:val="24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7D6EA2" w:rsidRPr="007D6EA2" w:rsidRDefault="00292501" w:rsidP="007D6EA2">
      <w:pPr>
        <w:pStyle w:val="a7"/>
        <w:shd w:val="clear" w:color="auto" w:fill="auto"/>
        <w:tabs>
          <w:tab w:val="left" w:pos="414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 </w:t>
      </w:r>
      <w:r w:rsidR="0079106E" w:rsidRPr="007D6EA2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библиотекой;</w:t>
      </w:r>
    </w:p>
    <w:p w:rsidR="007D6EA2" w:rsidRPr="007D6EA2" w:rsidRDefault="00292501" w:rsidP="007D6EA2">
      <w:pPr>
        <w:pStyle w:val="a7"/>
        <w:shd w:val="clear" w:color="auto" w:fill="auto"/>
        <w:tabs>
          <w:tab w:val="left" w:pos="414"/>
        </w:tabs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7D6EA2" w:rsidRPr="007D6EA2">
        <w:rPr>
          <w:rFonts w:ascii="Times New Roman" w:hAnsi="Times New Roman" w:cs="Times New Roman"/>
          <w:sz w:val="24"/>
          <w:szCs w:val="24"/>
        </w:rPr>
        <w:t>обращаться для разрешения конфликтной ситуации к руководи</w:t>
      </w:r>
      <w:r w:rsidR="007D6EA2" w:rsidRPr="007D6EA2">
        <w:rPr>
          <w:rFonts w:ascii="Times New Roman" w:hAnsi="Times New Roman" w:cs="Times New Roman"/>
          <w:sz w:val="24"/>
          <w:szCs w:val="24"/>
        </w:rPr>
        <w:softHyphen/>
        <w:t>телю общеобразовательного учреж</w:t>
      </w:r>
      <w:r w:rsidR="007D6EA2" w:rsidRPr="007D6EA2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79106E" w:rsidRPr="007D6EA2" w:rsidRDefault="0079106E" w:rsidP="007D6EA2">
      <w:pPr>
        <w:pStyle w:val="a7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</w:p>
    <w:p w:rsidR="0079106E" w:rsidRPr="007D6EA2" w:rsidRDefault="007D6EA2" w:rsidP="007D6EA2">
      <w:pPr>
        <w:pStyle w:val="32"/>
        <w:shd w:val="clear" w:color="auto" w:fill="auto"/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79106E" w:rsidRPr="007D6EA2">
        <w:rPr>
          <w:rFonts w:ascii="Times New Roman" w:hAnsi="Times New Roman" w:cs="Times New Roman"/>
          <w:sz w:val="24"/>
          <w:szCs w:val="24"/>
        </w:rPr>
        <w:t>Пользователи библиотеки обя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заны: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78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79106E" w:rsidRPr="007D6EA2">
        <w:rPr>
          <w:rFonts w:ascii="Times New Roman" w:hAnsi="Times New Roman" w:cs="Times New Roman"/>
          <w:sz w:val="24"/>
          <w:szCs w:val="24"/>
        </w:rPr>
        <w:t>соблюдать правила пользова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ния библиотекой;</w:t>
      </w:r>
    </w:p>
    <w:p w:rsidR="0079106E" w:rsidRPr="007D6EA2" w:rsidRDefault="00292501" w:rsidP="00292501">
      <w:pPr>
        <w:pStyle w:val="a7"/>
        <w:shd w:val="clear" w:color="auto" w:fill="auto"/>
        <w:tabs>
          <w:tab w:val="left" w:pos="474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9106E" w:rsidRPr="007D6EA2">
        <w:rPr>
          <w:rFonts w:ascii="Times New Roman" w:hAnsi="Times New Roman" w:cs="Times New Roman"/>
          <w:sz w:val="24"/>
          <w:szCs w:val="24"/>
        </w:rPr>
        <w:t>бережно относиться к произве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дениям печати (не вырывать, не за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гибать страниц, не делать в книгах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06E" w:rsidRPr="007D6EA2">
        <w:rPr>
          <w:rFonts w:ascii="Times New Roman" w:hAnsi="Times New Roman" w:cs="Times New Roman"/>
          <w:sz w:val="24"/>
          <w:szCs w:val="24"/>
        </w:rPr>
        <w:t>подчеркиваний, пометок), иным до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кументам на различных носителях, оборудованию, инвентарю;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74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9106E" w:rsidRPr="007D6EA2">
        <w:rPr>
          <w:rFonts w:ascii="Times New Roman" w:hAnsi="Times New Roman" w:cs="Times New Roman"/>
          <w:sz w:val="24"/>
          <w:szCs w:val="24"/>
        </w:rPr>
        <w:t>поддерживать порядок расста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новки документов в открытом досту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пе библиотеки, расположения кар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точек в каталогах и картотеках;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59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9106E" w:rsidRPr="007D6EA2">
        <w:rPr>
          <w:rFonts w:ascii="Times New Roman" w:hAnsi="Times New Roman" w:cs="Times New Roman"/>
          <w:sz w:val="24"/>
          <w:szCs w:val="24"/>
        </w:rPr>
        <w:t>пользоваться ценными и спра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вочными документами только в по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мещении библиотеки;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74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79106E" w:rsidRPr="007D6EA2">
        <w:rPr>
          <w:rFonts w:ascii="Times New Roman" w:hAnsi="Times New Roman" w:cs="Times New Roman"/>
          <w:sz w:val="24"/>
          <w:szCs w:val="24"/>
        </w:rPr>
        <w:t>убедиться при получении доку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ментов в отсутствии дефектов, а при обнаружении проинформиро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74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79106E" w:rsidRPr="007D6EA2">
        <w:rPr>
          <w:rFonts w:ascii="Times New Roman" w:hAnsi="Times New Roman" w:cs="Times New Roman"/>
          <w:sz w:val="24"/>
          <w:szCs w:val="24"/>
        </w:rPr>
        <w:t>расписываться в читательском формуляре за каждый полученный документ (исключение: обучающие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ся 1-4-х классов);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517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79106E" w:rsidRPr="007D6EA2">
        <w:rPr>
          <w:rFonts w:ascii="Times New Roman" w:hAnsi="Times New Roman" w:cs="Times New Roman"/>
          <w:sz w:val="24"/>
          <w:szCs w:val="24"/>
        </w:rPr>
        <w:t>возвращать документы в биб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лиотеку в установленные сроки;</w:t>
      </w:r>
    </w:p>
    <w:p w:rsidR="0079106E" w:rsidRPr="007D6EA2" w:rsidRDefault="00292501" w:rsidP="007D6EA2">
      <w:pPr>
        <w:pStyle w:val="a7"/>
        <w:shd w:val="clear" w:color="auto" w:fill="auto"/>
        <w:tabs>
          <w:tab w:val="left" w:pos="469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79106E" w:rsidRPr="007D6EA2">
        <w:rPr>
          <w:rFonts w:ascii="Times New Roman" w:hAnsi="Times New Roman" w:cs="Times New Roman"/>
          <w:sz w:val="24"/>
          <w:szCs w:val="24"/>
        </w:rPr>
        <w:t>заменять документы библиоте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ки в случае их утраты или порчи им равноценными, либо компенсировать ущерб в размере, установленном пра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вилами пользования библиотекой;</w:t>
      </w:r>
    </w:p>
    <w:p w:rsidR="0079106E" w:rsidRPr="00E95636" w:rsidRDefault="00292501" w:rsidP="007D6EA2">
      <w:pPr>
        <w:pStyle w:val="a7"/>
        <w:shd w:val="clear" w:color="auto" w:fill="auto"/>
        <w:tabs>
          <w:tab w:val="left" w:pos="478"/>
        </w:tabs>
        <w:spacing w:line="240" w:lineRule="auto"/>
        <w:ind w:left="80" w:righ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79106E" w:rsidRPr="007D6EA2">
        <w:rPr>
          <w:rFonts w:ascii="Times New Roman" w:hAnsi="Times New Roman" w:cs="Times New Roman"/>
          <w:sz w:val="24"/>
          <w:szCs w:val="24"/>
        </w:rPr>
        <w:t>полностью рассчитаться с биб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лиотекой по истечении срока обуче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ния или работы в общеобразова</w:t>
      </w:r>
      <w:r w:rsidR="0079106E" w:rsidRPr="007D6EA2">
        <w:rPr>
          <w:rFonts w:ascii="Times New Roman" w:hAnsi="Times New Roman" w:cs="Times New Roman"/>
          <w:sz w:val="24"/>
          <w:szCs w:val="24"/>
        </w:rPr>
        <w:softHyphen/>
        <w:t>тельном учреждении.</w:t>
      </w:r>
    </w:p>
    <w:p w:rsidR="007D6EA2" w:rsidRDefault="007D6EA2" w:rsidP="007D6EA2">
      <w:pPr>
        <w:pStyle w:val="32"/>
        <w:shd w:val="clear" w:color="auto" w:fill="auto"/>
        <w:spacing w:line="240" w:lineRule="auto"/>
        <w:ind w:left="80" w:right="160" w:firstLine="547"/>
        <w:rPr>
          <w:rFonts w:ascii="Times New Roman" w:hAnsi="Times New Roman" w:cs="Times New Roman"/>
          <w:sz w:val="24"/>
          <w:szCs w:val="24"/>
        </w:rPr>
      </w:pPr>
    </w:p>
    <w:p w:rsidR="00AF394C" w:rsidRDefault="00AF394C" w:rsidP="007D6EA2">
      <w:pPr>
        <w:pStyle w:val="80"/>
        <w:shd w:val="clear" w:color="auto" w:fill="auto"/>
        <w:spacing w:line="240" w:lineRule="auto"/>
        <w:ind w:left="2320" w:firstLine="547"/>
        <w:rPr>
          <w:rFonts w:ascii="Times New Roman" w:hAnsi="Times New Roman" w:cs="Times New Roman"/>
          <w:sz w:val="24"/>
          <w:szCs w:val="24"/>
        </w:rPr>
      </w:pPr>
    </w:p>
    <w:p w:rsidR="00137FE1" w:rsidRPr="00E95636" w:rsidRDefault="00137FE1" w:rsidP="007D6EA2">
      <w:pPr>
        <w:pStyle w:val="Style2"/>
        <w:widowControl/>
        <w:spacing w:line="240" w:lineRule="auto"/>
        <w:ind w:firstLine="547"/>
        <w:rPr>
          <w:rFonts w:ascii="Times New Roman" w:eastAsia="Times New Roman" w:hAnsi="Times New Roman" w:cs="Times New Roman"/>
          <w:bCs/>
          <w:iCs/>
        </w:rPr>
      </w:pPr>
    </w:p>
    <w:sectPr w:rsidR="00137FE1" w:rsidRPr="00E95636" w:rsidSect="000256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23" w:rsidRPr="007B060D" w:rsidRDefault="00504D23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separator/>
      </w:r>
    </w:p>
  </w:endnote>
  <w:endnote w:type="continuationSeparator" w:id="1">
    <w:p w:rsidR="00504D23" w:rsidRPr="007B060D" w:rsidRDefault="00504D23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54418"/>
      <w:docPartObj>
        <w:docPartGallery w:val="Page Numbers (Bottom of Page)"/>
        <w:docPartUnique/>
      </w:docPartObj>
    </w:sdtPr>
    <w:sdtContent>
      <w:p w:rsidR="00297212" w:rsidRDefault="00981A34">
        <w:pPr>
          <w:pStyle w:val="a5"/>
          <w:jc w:val="center"/>
        </w:pPr>
        <w:fldSimple w:instr=" PAGE   \* MERGEFORMAT ">
          <w:r w:rsidR="00630D76">
            <w:rPr>
              <w:noProof/>
            </w:rPr>
            <w:t>2</w:t>
          </w:r>
        </w:fldSimple>
      </w:p>
    </w:sdtContent>
  </w:sdt>
  <w:p w:rsidR="00297212" w:rsidRDefault="002972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23" w:rsidRPr="007B060D" w:rsidRDefault="00504D23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separator/>
      </w:r>
    </w:p>
  </w:footnote>
  <w:footnote w:type="continuationSeparator" w:id="1">
    <w:p w:rsidR="00504D23" w:rsidRPr="007B060D" w:rsidRDefault="00504D23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535E"/>
    <w:multiLevelType w:val="singleLevel"/>
    <w:tmpl w:val="A4C001A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212"/>
    <w:rsid w:val="000256F9"/>
    <w:rsid w:val="0005122D"/>
    <w:rsid w:val="00137FE1"/>
    <w:rsid w:val="00214EF6"/>
    <w:rsid w:val="00216B71"/>
    <w:rsid w:val="00292501"/>
    <w:rsid w:val="00297212"/>
    <w:rsid w:val="002D632D"/>
    <w:rsid w:val="003D6476"/>
    <w:rsid w:val="00504D23"/>
    <w:rsid w:val="005531D7"/>
    <w:rsid w:val="005C7ECC"/>
    <w:rsid w:val="00630D76"/>
    <w:rsid w:val="00653672"/>
    <w:rsid w:val="00674B0E"/>
    <w:rsid w:val="00691CA4"/>
    <w:rsid w:val="006A0D3C"/>
    <w:rsid w:val="006A4F0B"/>
    <w:rsid w:val="00766CB2"/>
    <w:rsid w:val="0079106E"/>
    <w:rsid w:val="007D6EA2"/>
    <w:rsid w:val="008D2FCB"/>
    <w:rsid w:val="00912BDF"/>
    <w:rsid w:val="0092095C"/>
    <w:rsid w:val="00920D06"/>
    <w:rsid w:val="00981A34"/>
    <w:rsid w:val="009F20C6"/>
    <w:rsid w:val="00AA239C"/>
    <w:rsid w:val="00AF1904"/>
    <w:rsid w:val="00AF394C"/>
    <w:rsid w:val="00B91A0F"/>
    <w:rsid w:val="00D03B2F"/>
    <w:rsid w:val="00D746DC"/>
    <w:rsid w:val="00DE6215"/>
    <w:rsid w:val="00E95636"/>
    <w:rsid w:val="00EA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7212"/>
    <w:pPr>
      <w:spacing w:line="473" w:lineRule="exact"/>
    </w:pPr>
    <w:rPr>
      <w:rFonts w:ascii="Sylfaen" w:eastAsiaTheme="minorEastAsia" w:hAnsi="Sylfaen" w:cstheme="minorBidi"/>
      <w:b w:val="0"/>
      <w:bCs w:val="0"/>
      <w:i w:val="0"/>
      <w:iCs w:val="0"/>
      <w:sz w:val="24"/>
      <w:szCs w:val="24"/>
    </w:rPr>
  </w:style>
  <w:style w:type="paragraph" w:customStyle="1" w:styleId="Style2">
    <w:name w:val="Style2"/>
    <w:basedOn w:val="a"/>
    <w:uiPriority w:val="99"/>
    <w:rsid w:val="00297212"/>
    <w:pPr>
      <w:spacing w:line="242" w:lineRule="exact"/>
      <w:ind w:firstLine="562"/>
      <w:jc w:val="both"/>
    </w:pPr>
    <w:rPr>
      <w:rFonts w:ascii="Sylfaen" w:eastAsiaTheme="minorEastAsia" w:hAnsi="Sylfaen" w:cstheme="minorBidi"/>
      <w:b w:val="0"/>
      <w:bCs w:val="0"/>
      <w:i w:val="0"/>
      <w:iCs w:val="0"/>
      <w:sz w:val="24"/>
      <w:szCs w:val="24"/>
    </w:rPr>
  </w:style>
  <w:style w:type="paragraph" w:customStyle="1" w:styleId="Style3">
    <w:name w:val="Style3"/>
    <w:basedOn w:val="a"/>
    <w:uiPriority w:val="99"/>
    <w:rsid w:val="00297212"/>
    <w:pPr>
      <w:spacing w:line="245" w:lineRule="exact"/>
      <w:ind w:hanging="336"/>
      <w:jc w:val="both"/>
    </w:pPr>
    <w:rPr>
      <w:rFonts w:ascii="Sylfaen" w:eastAsiaTheme="minorEastAsia" w:hAnsi="Sylfaen" w:cstheme="minorBidi"/>
      <w:b w:val="0"/>
      <w:bCs w:val="0"/>
      <w:i w:val="0"/>
      <w:iCs w:val="0"/>
      <w:sz w:val="24"/>
      <w:szCs w:val="24"/>
    </w:rPr>
  </w:style>
  <w:style w:type="character" w:customStyle="1" w:styleId="FontStyle11">
    <w:name w:val="Font Style11"/>
    <w:basedOn w:val="a0"/>
    <w:uiPriority w:val="99"/>
    <w:rsid w:val="00297212"/>
    <w:rPr>
      <w:rFonts w:ascii="Sylfaen" w:hAnsi="Sylfaen" w:cs="Sylfaen"/>
      <w:b/>
      <w:bCs/>
      <w:smallCaps/>
      <w:sz w:val="44"/>
      <w:szCs w:val="44"/>
    </w:rPr>
  </w:style>
  <w:style w:type="character" w:customStyle="1" w:styleId="FontStyle12">
    <w:name w:val="Font Style12"/>
    <w:basedOn w:val="a0"/>
    <w:uiPriority w:val="99"/>
    <w:rsid w:val="00297212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297212"/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97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212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97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7212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137FE1"/>
    <w:rPr>
      <w:rFonts w:ascii="Arial Narrow" w:hAnsi="Arial Narrow" w:cs="Arial Narrow"/>
      <w:i/>
      <w:iCs/>
      <w:spacing w:val="20"/>
      <w:w w:val="75"/>
      <w:sz w:val="37"/>
      <w:szCs w:val="3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37FE1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137FE1"/>
    <w:rPr>
      <w:rFonts w:ascii="Arial Narrow" w:hAnsi="Arial Narrow" w:cs="Arial Narrow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37FE1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Narrow" w:eastAsiaTheme="minorHAnsi" w:hAnsi="Arial Narrow" w:cs="Arial Narrow"/>
      <w:b w:val="0"/>
      <w:bCs w:val="0"/>
      <w:spacing w:val="20"/>
      <w:w w:val="75"/>
      <w:sz w:val="37"/>
      <w:szCs w:val="37"/>
      <w:lang w:eastAsia="en-US"/>
    </w:rPr>
  </w:style>
  <w:style w:type="paragraph" w:customStyle="1" w:styleId="30">
    <w:name w:val="Заголовок №3"/>
    <w:basedOn w:val="a"/>
    <w:link w:val="3"/>
    <w:uiPriority w:val="99"/>
    <w:rsid w:val="00137FE1"/>
    <w:pPr>
      <w:widowControl/>
      <w:shd w:val="clear" w:color="auto" w:fill="FFFFFF"/>
      <w:autoSpaceDE/>
      <w:autoSpaceDN/>
      <w:adjustRightInd/>
      <w:spacing w:before="120" w:line="197" w:lineRule="exact"/>
      <w:outlineLvl w:val="2"/>
    </w:pPr>
    <w:rPr>
      <w:rFonts w:ascii="Tahoma" w:eastAsiaTheme="minorHAnsi" w:hAnsi="Tahoma" w:cs="Tahoma"/>
      <w:i w:val="0"/>
      <w:iCs w:val="0"/>
      <w:sz w:val="18"/>
      <w:szCs w:val="18"/>
      <w:lang w:eastAsia="en-US"/>
    </w:rPr>
  </w:style>
  <w:style w:type="paragraph" w:styleId="a7">
    <w:name w:val="Body Text"/>
    <w:basedOn w:val="a"/>
    <w:link w:val="1"/>
    <w:uiPriority w:val="99"/>
    <w:rsid w:val="00137FE1"/>
    <w:pPr>
      <w:widowControl/>
      <w:shd w:val="clear" w:color="auto" w:fill="FFFFFF"/>
      <w:autoSpaceDE/>
      <w:autoSpaceDN/>
      <w:adjustRightInd/>
      <w:spacing w:line="197" w:lineRule="exact"/>
      <w:jc w:val="both"/>
    </w:pPr>
    <w:rPr>
      <w:rFonts w:ascii="Arial Narrow" w:eastAsiaTheme="minorHAnsi" w:hAnsi="Arial Narrow" w:cs="Arial Narrow"/>
      <w:b w:val="0"/>
      <w:bCs w:val="0"/>
      <w:i w:val="0"/>
      <w:iCs w:val="0"/>
      <w:sz w:val="15"/>
      <w:szCs w:val="15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137FE1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137FE1"/>
    <w:rPr>
      <w:rFonts w:ascii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rsid w:val="00137FE1"/>
    <w:rPr>
      <w:rFonts w:ascii="Arial Narrow" w:hAnsi="Arial Narrow" w:cs="Arial Narrow"/>
      <w:b/>
      <w:bCs/>
      <w:spacing w:val="-10"/>
      <w:sz w:val="35"/>
      <w:szCs w:val="35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137FE1"/>
    <w:rPr>
      <w:rFonts w:ascii="Tahoma" w:hAnsi="Tahoma" w:cs="Tahoma"/>
      <w:b/>
      <w:bCs/>
      <w:spacing w:val="-80"/>
      <w:sz w:val="110"/>
      <w:szCs w:val="110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137FE1"/>
    <w:rPr>
      <w:rFonts w:ascii="Tahoma" w:hAnsi="Tahoma" w:cs="Tahoma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37FE1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Narrow" w:eastAsiaTheme="minorHAnsi" w:hAnsi="Arial Narrow" w:cs="Arial Narrow"/>
      <w:i w:val="0"/>
      <w:iCs w:val="0"/>
      <w:spacing w:val="-10"/>
      <w:sz w:val="35"/>
      <w:szCs w:val="35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37FE1"/>
    <w:pPr>
      <w:widowControl/>
      <w:shd w:val="clear" w:color="auto" w:fill="FFFFFF"/>
      <w:autoSpaceDE/>
      <w:autoSpaceDN/>
      <w:adjustRightInd/>
      <w:spacing w:line="1003" w:lineRule="exact"/>
      <w:ind w:firstLine="1300"/>
    </w:pPr>
    <w:rPr>
      <w:rFonts w:ascii="Tahoma" w:eastAsiaTheme="minorHAnsi" w:hAnsi="Tahoma" w:cs="Tahoma"/>
      <w:i w:val="0"/>
      <w:iCs w:val="0"/>
      <w:spacing w:val="-80"/>
      <w:sz w:val="110"/>
      <w:szCs w:val="110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137FE1"/>
    <w:pPr>
      <w:widowControl/>
      <w:shd w:val="clear" w:color="auto" w:fill="FFFFFF"/>
      <w:autoSpaceDE/>
      <w:autoSpaceDN/>
      <w:adjustRightInd/>
      <w:spacing w:line="240" w:lineRule="atLeast"/>
      <w:ind w:firstLine="220"/>
      <w:jc w:val="both"/>
    </w:pPr>
    <w:rPr>
      <w:rFonts w:ascii="Tahoma" w:eastAsiaTheme="minorHAnsi" w:hAnsi="Tahoma" w:cs="Tahoma"/>
      <w:i w:val="0"/>
      <w:iCs w:val="0"/>
      <w:sz w:val="14"/>
      <w:szCs w:val="1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7F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FE1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  <w:style w:type="character" w:styleId="ab">
    <w:name w:val="Hyperlink"/>
    <w:basedOn w:val="a0"/>
    <w:uiPriority w:val="99"/>
    <w:rsid w:val="0079106E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uiPriority w:val="99"/>
    <w:rsid w:val="0079106E"/>
    <w:rPr>
      <w:rFonts w:ascii="Arial Narrow" w:hAnsi="Arial Narrow" w:cs="Arial Narrow"/>
      <w:b/>
      <w:bCs/>
      <w:i/>
      <w:i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9106E"/>
    <w:pPr>
      <w:widowControl/>
      <w:shd w:val="clear" w:color="auto" w:fill="FFFFFF"/>
      <w:autoSpaceDE/>
      <w:autoSpaceDN/>
      <w:adjustRightInd/>
      <w:spacing w:line="197" w:lineRule="exact"/>
    </w:pPr>
    <w:rPr>
      <w:rFonts w:ascii="Arial Narrow" w:eastAsiaTheme="minorHAnsi" w:hAnsi="Arial Narrow" w:cs="Arial Narrow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Kab3</cp:lastModifiedBy>
  <cp:revision>2</cp:revision>
  <cp:lastPrinted>2015-03-12T13:21:00Z</cp:lastPrinted>
  <dcterms:created xsi:type="dcterms:W3CDTF">2015-03-13T10:05:00Z</dcterms:created>
  <dcterms:modified xsi:type="dcterms:W3CDTF">2015-03-13T10:05:00Z</dcterms:modified>
</cp:coreProperties>
</file>